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>
      <w:pPr>
        <w:spacing w:after="80" w:line="264" w:lineRule="auto"/>
      </w:pPr>
      <w:r>
        <w:rPr>
          <w:b/>
          <w:bCs/>
          <w:color w:val="1F4E79"/>
          <w:sz w:val="40"/>
          <w:szCs w:val="40"/>
        </w:rPr>
        <w:t xml:space="preserve">Daglig kontroll av elektrisk T1-truck</w:t>
      </w:r>
    </w:p>
    <w:p>
      <w:pPr>
        <w:spacing w:after="240" w:line="264" w:lineRule="auto"/>
      </w:pPr>
      <w:r>
        <w:rPr>
          <w:b/>
          <w:bCs/>
          <w:color w:val="2E75B6"/>
          <w:sz w:val="24"/>
          <w:szCs w:val="24"/>
        </w:rPr>
        <w:t xml:space="preserve">Lavtløftende plukk- og palletruck</w:t>
      </w:r>
    </w:p>
    <w:p>
      <w:pPr>
        <w:spacing w:after="80" w:line="264" w:lineRule="auto"/>
      </w:pPr>
      <w:r>
        <w:rPr>
          <w:b/>
          <w:bCs/>
          <w:color w:val="1F4E79"/>
          <w:sz w:val="26"/>
          <w:szCs w:val="26"/>
        </w:rPr>
        <w:t xml:space="preserve">Slik bruker du skjemaet</w:t>
      </w:r>
    </w:p>
    <w:p>
      <w:pPr>
        <w:spacing w:after="120" w:line="264" w:lineRule="auto"/>
      </w:pPr>
      <w:r>
        <w:rPr>
          <w:color w:val="1A1A1A"/>
          <w:sz w:val="22"/>
          <w:szCs w:val="22"/>
        </w:rPr>
        <w:t xml:space="preserve">Føreren skal kontrollere trucken før bruk hver dag. Gå gjennom punktene under som en sjekkliste. Når kontrollen er gjennomført setter du initialer på riktig dato i loggen. Det er én signatur per dag, og du bruker merknadsfeltet kun ved behov.</w:t>
      </w:r>
    </w:p>
    <w:p>
      <w:pPr>
        <w:spacing w:after="240" w:line="264" w:lineRule="auto"/>
      </w:pPr>
      <w:r>
        <w:rPr>
          <w:color w:val="1A1A1A"/>
          <w:sz w:val="22"/>
          <w:szCs w:val="22"/>
        </w:rPr>
        <w:t xml:space="preserve">Loggen dekker hele året fordelt på tolv månedsark. Fyll inn trucktype og trucknummer på hvert ark. Utfylte ark arkiveres ved månedens slutt.</w:t>
      </w:r>
    </w:p>
    <w:p>
      <w:pPr>
        <w:spacing w:after="120" w:line="264" w:lineRule="auto"/>
      </w:pPr>
      <w:r>
        <w:rPr>
          <w:b/>
          <w:bCs/>
          <w:color w:val="1F4E79"/>
          <w:sz w:val="26"/>
          <w:szCs w:val="26"/>
        </w:rPr>
        <w:t xml:space="preserve">Hva du skal kontrollere hver dag</w:t>
      </w:r>
    </w:p>
    <w:p>
      <w:pPr>
        <w:spacing w:after="20" w:line="264" w:lineRule="auto"/>
      </w:pPr>
      <w:r>
        <w:rPr>
          <w:b/>
          <w:bCs/>
          <w:color w:val="2E75B6"/>
          <w:sz w:val="22"/>
          <w:szCs w:val="22"/>
        </w:rPr>
        <w:t xml:space="preserve">Batteri og lading</w:t>
      </w:r>
    </w:p>
    <w:p>
      <w:pPr>
        <w:spacing w:after="120" w:line="264" w:lineRule="auto"/>
      </w:pPr>
      <w:r>
        <w:rPr>
          <w:color w:val="1A1A1A"/>
          <w:sz w:val="21"/>
          <w:szCs w:val="21"/>
        </w:rPr>
        <w:t xml:space="preserve">Sjekk batteriets ladenivå, Sjekk elektrolyttnivå ved blybatteri, Sjekk ladekabel, plugg og kontakt for skade.</w:t>
      </w:r>
    </w:p>
    <w:p>
      <w:pPr>
        <w:spacing w:after="20" w:line="264" w:lineRule="auto"/>
      </w:pPr>
      <w:r>
        <w:rPr>
          <w:b/>
          <w:bCs/>
          <w:color w:val="2E75B6"/>
          <w:sz w:val="22"/>
          <w:szCs w:val="22"/>
        </w:rPr>
        <w:t xml:space="preserve">Løft og hydraulikk</w:t>
      </w:r>
    </w:p>
    <w:p>
      <w:pPr>
        <w:spacing w:after="120" w:line="264" w:lineRule="auto"/>
      </w:pPr>
      <w:r>
        <w:rPr>
          <w:color w:val="1A1A1A"/>
          <w:sz w:val="21"/>
          <w:szCs w:val="21"/>
        </w:rPr>
        <w:t xml:space="preserve">Funksjonstest løft og senk, Sjekk for hydraulikklekkasje.</w:t>
      </w:r>
    </w:p>
    <w:p>
      <w:pPr>
        <w:spacing w:after="20" w:line="264" w:lineRule="auto"/>
      </w:pPr>
      <w:r>
        <w:rPr>
          <w:b/>
          <w:bCs/>
          <w:color w:val="2E75B6"/>
          <w:sz w:val="22"/>
          <w:szCs w:val="22"/>
        </w:rPr>
        <w:t xml:space="preserve">Hjul og understell</w:t>
      </w:r>
    </w:p>
    <w:p>
      <w:pPr>
        <w:spacing w:after="120" w:line="264" w:lineRule="auto"/>
      </w:pPr>
      <w:r>
        <w:rPr>
          <w:color w:val="1A1A1A"/>
          <w:sz w:val="21"/>
          <w:szCs w:val="21"/>
        </w:rPr>
        <w:t xml:space="preserve">Inspiser drivhjul, lasthjul og støttehjul, Sjekk truck for skader, lekkasje og løse deler.</w:t>
      </w:r>
    </w:p>
    <w:p>
      <w:pPr>
        <w:spacing w:after="20" w:line="264" w:lineRule="auto"/>
      </w:pPr>
      <w:r>
        <w:rPr>
          <w:b/>
          <w:bCs/>
          <w:color w:val="2E75B6"/>
          <w:sz w:val="22"/>
          <w:szCs w:val="22"/>
        </w:rPr>
        <w:t xml:space="preserve">Brems og styring</w:t>
      </w:r>
    </w:p>
    <w:p>
      <w:pPr>
        <w:spacing w:after="120" w:line="264" w:lineRule="auto"/>
      </w:pPr>
      <w:r>
        <w:rPr>
          <w:color w:val="1A1A1A"/>
          <w:sz w:val="21"/>
          <w:szCs w:val="21"/>
        </w:rPr>
        <w:t xml:space="preserve">Funksjonstest driftsbrems og parkeringsbrems, Sjekk dødmannsfunksjon (automatisk brems), Funksjonstest styring og kjørehåndtak.</w:t>
      </w:r>
    </w:p>
    <w:p>
      <w:pPr>
        <w:spacing w:after="20" w:line="264" w:lineRule="auto"/>
      </w:pPr>
      <w:r>
        <w:rPr>
          <w:b/>
          <w:bCs/>
          <w:color w:val="2E75B6"/>
          <w:sz w:val="22"/>
          <w:szCs w:val="22"/>
        </w:rPr>
        <w:t xml:space="preserve">Sikkerhetsutstyr</w:t>
      </w:r>
    </w:p>
    <w:p>
      <w:pPr>
        <w:spacing w:after="120" w:line="264" w:lineRule="auto"/>
      </w:pPr>
      <w:r>
        <w:rPr>
          <w:color w:val="1A1A1A"/>
          <w:sz w:val="21"/>
          <w:szCs w:val="21"/>
        </w:rPr>
        <w:t xml:space="preserve">Sjekk nødstopp, Sjekk horn / signalhorn, Sjekk display for feilkoder og varsellamper.</w:t>
      </w:r>
    </w:p>
    <w:p>
      <w:pPr>
        <w:spacing w:after="20" w:line="264" w:lineRule="auto"/>
      </w:pPr>
      <w:r>
        <w:rPr>
          <w:b/>
          <w:bCs/>
          <w:color w:val="2E75B6"/>
          <w:sz w:val="22"/>
          <w:szCs w:val="22"/>
        </w:rPr>
        <w:t xml:space="preserve">Gafler og tilleggsutstyr</w:t>
      </w:r>
    </w:p>
    <w:p>
      <w:pPr>
        <w:spacing w:after="120" w:line="264" w:lineRule="auto"/>
      </w:pPr>
      <w:r>
        <w:rPr>
          <w:color w:val="1A1A1A"/>
          <w:sz w:val="21"/>
          <w:szCs w:val="21"/>
        </w:rPr>
        <w:t xml:space="preserve">Sjekk gafler for skader, sprekker og deformasjon, Tilleggsutstyr kontrolleres iht. instruksjonsbok.</w:t>
      </w:r>
    </w:p>
    <w:p>
      <w:pPr>
        <w:spacing w:after="20" w:line="264" w:lineRule="auto"/>
      </w:pPr>
      <w:r>
        <w:rPr>
          <w:b/>
          <w:bCs/>
          <w:color w:val="2E75B6"/>
          <w:sz w:val="22"/>
          <w:szCs w:val="22"/>
        </w:rPr>
        <w:t xml:space="preserve">Renhold</w:t>
      </w:r>
    </w:p>
    <w:p>
      <w:pPr>
        <w:spacing w:after="120" w:line="264" w:lineRule="auto"/>
      </w:pPr>
      <w:r>
        <w:rPr>
          <w:color w:val="1A1A1A"/>
          <w:sz w:val="21"/>
          <w:szCs w:val="21"/>
        </w:rPr>
        <w:t xml:space="preserve">Hold trucken ren og presentabel.</w:t>
      </w:r>
    </w:p>
    <w:p>
      <w:pPr>
        <w:spacing w:after="80" w:line="264" w:lineRule="auto"/>
      </w:pPr>
      <w:r>
        <w:rPr>
          <w:b/>
          <w:bCs/>
          <w:color w:val="1F4E79"/>
          <w:sz w:val="26"/>
          <w:szCs w:val="26"/>
        </w:rPr>
        <w:t xml:space="preserve">Henvisning til manualen</w:t>
      </w:r>
    </w:p>
    <w:p>
      <w:pPr>
        <w:spacing w:after="120" w:line="264" w:lineRule="auto"/>
      </w:pPr>
      <w:r>
        <w:rPr>
          <w:color w:val="1A1A1A"/>
          <w:sz w:val="22"/>
          <w:szCs w:val="22"/>
        </w:rPr>
        <w:t xml:space="preserve">Dette skjemaet dekker de vanligste kontrollpunktene. Manualen og instruksjonsboken til den aktuelle trucken kan ha utvidet informasjon om kontrollpunkter, intervaller og verdier. Følg alltid produsentens anvisninger.</w:t>
      </w:r>
    </w:p>
    <w:p>
      <w:pPr>
        <w:spacing w:after="120" w:line="264" w:lineRule="auto"/>
      </w:pPr>
      <w:r>
        <w:rPr>
          <w:color w:val="1A1A1A"/>
          <w:sz w:val="22"/>
          <w:szCs w:val="22"/>
        </w:rPr>
        <w:t xml:space="preserve">Avvik og feil som kan påvirke sikker bruk meldes til overordnet for vurdering og utbedring. Truck med feil som har betydning for sikkerheten skal ikke brukes før feilen er utbedret.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Januar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Februar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Mars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April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Mai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Juni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Juli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August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September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Oktober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November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p>
      <w:r>
        <w:br w:type="page"/>
      </w: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elektrisk T1-truck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Måned: Desember   År: ______</w:t>
            </w:r>
            <w:r>
              <w:rPr>
                <w:color w:val="BBBBBB"/>
                <w:sz w:val="22"/>
                <w:szCs w:val="22"/>
              </w:rPr>
              <w:t/>
            </w:r>
          </w:p>
        </w:tc>
      </w:tr>
    </w:tbl>
    <w:p w14:paraId="3976517E" w14:textId="77777777" w:rsidR="002E644D" w:rsidRDefault="002E644D">
      <w:pPr>
        <w:spacing w:before="0" w:after="0" w:line="40" w:lineRule="exact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000"/>
        <w:gridCol w:w="11530"/>
      </w:tblGrid>
      <w:tr w:rsidR="002E644D" w14:paraId="0C298D7D" w14:textId="77777777"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120" w:type="dxa"/>
              <w:bottom w:w="6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 xml:space="preserve">Dato</w:t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 xml:space="preserve">Signatur</w:t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 xml:space="preserve">Merknad</w:t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19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22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23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24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25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26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27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28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29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30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  <w:tr w:rsidR="002E644D" w14:paraId="0B95D61F" w14:textId="77777777">
        <w:trPr>
          <w:trHeight w:val="238" w:hRule="atLeast"/>
        </w:trPr>
        <w:tc>
          <w:tcPr>
            <w:tcW w:w="1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6" w:type="dxa"/>
              <w:left w:w="120" w:type="dxa"/>
              <w:bottom w:w="6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 xml:space="preserve">31</w:t>
            </w:r>
            <w:r w:rsidR="004F35CA">
              <w:rPr>
                <w:color w:val="1A1A1A"/>
                <w:sz w:val="14"/>
                <w:szCs w:val="14"/>
              </w:rPr>
              <w:t/>
            </w:r>
            <w:r>
              <w:rPr>
                <w:color w:val="1A1A1A"/>
                <w:sz w:val="14"/>
                <w:szCs w:val="14"/>
              </w:rPr>
              <w:t xml:space="preserve"/>
            </w:r>
          </w:p>
        </w:tc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60" w:type="dxa"/>
              <w:bottom w:w="6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 xml:space="preserve"/>
            </w:r>
          </w:p>
        </w:tc>
        <w:tc>
          <w:tcPr>
            <w:tcW w:w="115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6" w:type="dxa"/>
              <w:left w:w="80" w:type="dxa"/>
              <w:bottom w:w="6" w:type="dxa"/>
              <w:right w:w="80" w:type="dxa"/>
            </w:tcMar>
          </w:tcPr>
          <w:p w14:paraId="626303CE" w14:textId="77777777" w:rsidR="002E644D" w:rsidRDefault="002E644D">
            <w:r>
              <w:t xml:space="preserve"/>
            </w:r>
          </w:p>
        </w:tc>
      </w:tr>
    </w:tbl>
    <w:p>
      <w:pPr>
        <w:spacing w:before="120" w:after="0" w:line="240" w:lineRule="auto"/>
        <w:shd w:val="clear" w:color="auto" w:fill="C0392B"/>
      </w:pPr>
      <w:r>
        <w:rPr>
          <w:b/>
          <w:color w:val="FFFFFF"/>
          <w:sz w:val="18"/>
          <w:szCs w:val="18"/>
        </w:rPr>
        <w:t xml:space="preserve"> Avvik og feil meldes til overordnet for vurdering og utbedring. Truck med sikkerhetsfeil skal ikke brukes.</w:t>
      </w:r>
    </w:p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månedens slutt  |  Sertifiseringssenteret AS  |  Org.nr. 937 442 246</w:t>
      </w:r>
    </w:p>
    <w:sectPr w:rsidR="002E644D">
      <w:pgSz w:w="16838" w:h="11906" w:orient="landscape"/>
      <w:pgMar w:top="397" w:right="397" w:bottom="397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CF610B"/>
    <w:multiLevelType w:val="hybridMultilevel"/>
    <w:tmpl w:val="6F7EA876"/>
    <w:lvl w:ilvl="0" w:tplc="63ECB452">
      <w:start w:val="1"/>
      <w:numFmt w:val="bullet"/>
      <w:lvlText w:val="●"/>
      <w:lvlJc w:val="left"/>
      <w:pPr>
        <w:ind w:left="720" w:hanging="360"/>
      </w:pPr>
    </w:lvl>
    <w:lvl w:ilvl="1" w:tplc="513493DC">
      <w:start w:val="1"/>
      <w:numFmt w:val="bullet"/>
      <w:lvlText w:val="○"/>
      <w:lvlJc w:val="left"/>
      <w:pPr>
        <w:ind w:left="1440" w:hanging="360"/>
      </w:pPr>
    </w:lvl>
    <w:lvl w:ilvl="2" w:tplc="EC0C4EC0">
      <w:start w:val="1"/>
      <w:numFmt w:val="bullet"/>
      <w:lvlText w:val="■"/>
      <w:lvlJc w:val="left"/>
      <w:pPr>
        <w:ind w:left="2160" w:hanging="360"/>
      </w:pPr>
    </w:lvl>
    <w:lvl w:ilvl="3" w:tplc="8BC8E960">
      <w:start w:val="1"/>
      <w:numFmt w:val="bullet"/>
      <w:lvlText w:val="●"/>
      <w:lvlJc w:val="left"/>
      <w:pPr>
        <w:ind w:left="2880" w:hanging="360"/>
      </w:pPr>
    </w:lvl>
    <w:lvl w:ilvl="4" w:tplc="8BF26576">
      <w:start w:val="1"/>
      <w:numFmt w:val="bullet"/>
      <w:lvlText w:val="○"/>
      <w:lvlJc w:val="left"/>
      <w:pPr>
        <w:ind w:left="3600" w:hanging="360"/>
      </w:pPr>
    </w:lvl>
    <w:lvl w:ilvl="5" w:tplc="BB94C414">
      <w:start w:val="1"/>
      <w:numFmt w:val="bullet"/>
      <w:lvlText w:val="■"/>
      <w:lvlJc w:val="left"/>
      <w:pPr>
        <w:ind w:left="4320" w:hanging="360"/>
      </w:pPr>
    </w:lvl>
    <w:lvl w:ilvl="6" w:tplc="B60C92BE">
      <w:start w:val="1"/>
      <w:numFmt w:val="bullet"/>
      <w:lvlText w:val="●"/>
      <w:lvlJc w:val="left"/>
      <w:pPr>
        <w:ind w:left="5040" w:hanging="360"/>
      </w:pPr>
    </w:lvl>
    <w:lvl w:ilvl="7" w:tplc="079A0DAA">
      <w:start w:val="1"/>
      <w:numFmt w:val="bullet"/>
      <w:lvlText w:val="●"/>
      <w:lvlJc w:val="left"/>
      <w:pPr>
        <w:ind w:left="5760" w:hanging="360"/>
      </w:pPr>
    </w:lvl>
    <w:lvl w:ilvl="8" w:tplc="6FDCB436">
      <w:start w:val="1"/>
      <w:numFmt w:val="bullet"/>
      <w:lvlText w:val="●"/>
      <w:lvlJc w:val="left"/>
      <w:pPr>
        <w:ind w:left="6480" w:hanging="360"/>
      </w:pPr>
    </w:lvl>
  </w:abstractNum>
  <w:num w:numId="1" w16cid:durableId="157273699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44D"/>
    <w:rsid w:val="002E644D"/>
    <w:rsid w:val="004F35CA"/>
    <w:rsid w:val="006134E4"/>
    <w:rsid w:val="00907B70"/>
    <w:rsid w:val="00A8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F27DE"/>
  <w15:docId w15:val="{387D9FB0-C0C1-43DB-BDC6-380C54E49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5"/>
        <w:szCs w:val="15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3</cp:revision>
  <dcterms:created xsi:type="dcterms:W3CDTF">2026-04-13T21:00:00Z</dcterms:created>
  <dcterms:modified xsi:type="dcterms:W3CDTF">2026-04-13T21:05:00Z</dcterms:modified>
</cp:coreProperties>
</file>